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F8" w:rsidRPr="00B447B9" w:rsidRDefault="00326F11" w:rsidP="00B447B9">
      <w:pPr>
        <w:pStyle w:val="Titel"/>
      </w:pPr>
      <w:r w:rsidRPr="00B447B9">
        <w:t>Medienmitteilung</w:t>
      </w:r>
    </w:p>
    <w:p w:rsidR="009E21F4" w:rsidRPr="00282B15" w:rsidRDefault="009E21F4" w:rsidP="009E21F4">
      <w:pPr>
        <w:rPr>
          <w:b/>
          <w:sz w:val="20"/>
          <w:szCs w:val="20"/>
        </w:rPr>
      </w:pPr>
      <w:r w:rsidRPr="00282B15">
        <w:rPr>
          <w:b/>
          <w:sz w:val="20"/>
          <w:szCs w:val="20"/>
        </w:rPr>
        <w:t>Mit Innovation in die Zukunft</w:t>
      </w:r>
    </w:p>
    <w:p w:rsidR="009E21F4" w:rsidRPr="00282B15" w:rsidRDefault="009E21F4" w:rsidP="009E21F4">
      <w:pPr>
        <w:rPr>
          <w:b/>
          <w:sz w:val="20"/>
          <w:szCs w:val="20"/>
        </w:rPr>
      </w:pPr>
      <w:r w:rsidRPr="00282B15">
        <w:rPr>
          <w:b/>
          <w:sz w:val="20"/>
          <w:szCs w:val="20"/>
        </w:rPr>
        <w:t xml:space="preserve">EHRET GmbH, Europas Nr. 1, </w:t>
      </w:r>
      <w:r w:rsidR="004809B8" w:rsidRPr="00282B15">
        <w:rPr>
          <w:b/>
          <w:sz w:val="20"/>
          <w:szCs w:val="20"/>
        </w:rPr>
        <w:t>kommt</w:t>
      </w:r>
      <w:r w:rsidRPr="00282B15">
        <w:rPr>
          <w:b/>
          <w:sz w:val="20"/>
          <w:szCs w:val="20"/>
        </w:rPr>
        <w:t xml:space="preserve"> mit interessanten Innovationen </w:t>
      </w:r>
      <w:r w:rsidR="004809B8" w:rsidRPr="00282B15">
        <w:rPr>
          <w:b/>
          <w:sz w:val="20"/>
          <w:szCs w:val="20"/>
        </w:rPr>
        <w:t xml:space="preserve">an die </w:t>
      </w:r>
      <w:proofErr w:type="spellStart"/>
      <w:r w:rsidR="004809B8" w:rsidRPr="00282B15">
        <w:rPr>
          <w:b/>
          <w:sz w:val="20"/>
          <w:szCs w:val="20"/>
        </w:rPr>
        <w:t>Equip’baie</w:t>
      </w:r>
      <w:proofErr w:type="spellEnd"/>
      <w:r w:rsidR="004809B8" w:rsidRPr="00282B15">
        <w:rPr>
          <w:b/>
          <w:sz w:val="20"/>
          <w:szCs w:val="20"/>
        </w:rPr>
        <w:t xml:space="preserve"> 2014.</w:t>
      </w:r>
    </w:p>
    <w:p w:rsidR="00326F11" w:rsidRPr="00282B15" w:rsidRDefault="009E21F4" w:rsidP="00B447B9">
      <w:pPr>
        <w:rPr>
          <w:rFonts w:eastAsia="Times New Roman"/>
          <w:sz w:val="20"/>
          <w:szCs w:val="20"/>
          <w:lang w:val="de-CH" w:eastAsia="de-CH"/>
        </w:rPr>
      </w:pPr>
      <w:r w:rsidRPr="00282B15">
        <w:rPr>
          <w:rFonts w:eastAsia="Times New Roman"/>
          <w:sz w:val="20"/>
          <w:szCs w:val="20"/>
          <w:lang w:val="de-CH" w:eastAsia="de-CH"/>
        </w:rPr>
        <w:t xml:space="preserve">Mahlberg, </w:t>
      </w:r>
      <w:r w:rsidR="007062AE" w:rsidRPr="00282B15">
        <w:rPr>
          <w:rFonts w:eastAsia="Times New Roman"/>
          <w:sz w:val="20"/>
          <w:szCs w:val="20"/>
          <w:lang w:val="de-CH" w:eastAsia="de-CH"/>
        </w:rPr>
        <w:t>1</w:t>
      </w:r>
      <w:r w:rsidR="004809B8" w:rsidRPr="00282B15">
        <w:rPr>
          <w:rFonts w:eastAsia="Times New Roman"/>
          <w:sz w:val="20"/>
          <w:szCs w:val="20"/>
          <w:lang w:val="de-CH" w:eastAsia="de-CH"/>
        </w:rPr>
        <w:t>8</w:t>
      </w:r>
      <w:r w:rsidR="007062AE" w:rsidRPr="00282B15">
        <w:rPr>
          <w:rFonts w:eastAsia="Times New Roman"/>
          <w:sz w:val="20"/>
          <w:szCs w:val="20"/>
          <w:lang w:val="de-CH" w:eastAsia="de-CH"/>
        </w:rPr>
        <w:t>. November</w:t>
      </w:r>
      <w:r w:rsidRPr="00282B15">
        <w:rPr>
          <w:rFonts w:eastAsia="Times New Roman"/>
          <w:sz w:val="20"/>
          <w:szCs w:val="20"/>
          <w:lang w:val="de-CH" w:eastAsia="de-CH"/>
        </w:rPr>
        <w:t xml:space="preserve"> 2014</w:t>
      </w:r>
    </w:p>
    <w:p w:rsidR="00192908" w:rsidRPr="00282B15" w:rsidRDefault="009E21F4" w:rsidP="009E21F4">
      <w:pPr>
        <w:autoSpaceDE w:val="0"/>
        <w:autoSpaceDN w:val="0"/>
        <w:adjustRightInd w:val="0"/>
        <w:spacing w:after="0" w:line="240" w:lineRule="auto"/>
        <w:rPr>
          <w:sz w:val="20"/>
          <w:szCs w:val="20"/>
        </w:rPr>
      </w:pPr>
      <w:r w:rsidRPr="00282B15">
        <w:rPr>
          <w:sz w:val="20"/>
          <w:szCs w:val="20"/>
        </w:rPr>
        <w:t xml:space="preserve">Anlässlich der </w:t>
      </w:r>
      <w:proofErr w:type="spellStart"/>
      <w:r w:rsidR="004809B8" w:rsidRPr="00282B15">
        <w:rPr>
          <w:sz w:val="20"/>
          <w:szCs w:val="20"/>
        </w:rPr>
        <w:t>Equip‘baie</w:t>
      </w:r>
      <w:proofErr w:type="spellEnd"/>
      <w:r w:rsidRPr="00282B15">
        <w:rPr>
          <w:sz w:val="20"/>
          <w:szCs w:val="20"/>
        </w:rPr>
        <w:t xml:space="preserve"> in </w:t>
      </w:r>
      <w:r w:rsidR="004809B8" w:rsidRPr="00282B15">
        <w:rPr>
          <w:sz w:val="20"/>
          <w:szCs w:val="20"/>
        </w:rPr>
        <w:t>Paris</w:t>
      </w:r>
      <w:r w:rsidRPr="00282B15">
        <w:rPr>
          <w:sz w:val="20"/>
          <w:szCs w:val="20"/>
        </w:rPr>
        <w:t xml:space="preserve"> präsentiert EHRET </w:t>
      </w:r>
      <w:r w:rsidR="003B6BF0" w:rsidRPr="00282B15">
        <w:rPr>
          <w:sz w:val="20"/>
          <w:szCs w:val="20"/>
        </w:rPr>
        <w:t>eine</w:t>
      </w:r>
      <w:r w:rsidRPr="00282B15">
        <w:rPr>
          <w:sz w:val="20"/>
          <w:szCs w:val="20"/>
        </w:rPr>
        <w:t xml:space="preserve"> </w:t>
      </w:r>
      <w:r w:rsidR="003B6BF0" w:rsidRPr="00282B15">
        <w:rPr>
          <w:sz w:val="20"/>
          <w:szCs w:val="20"/>
        </w:rPr>
        <w:t xml:space="preserve">einzigartige </w:t>
      </w:r>
      <w:r w:rsidRPr="00282B15">
        <w:rPr>
          <w:sz w:val="20"/>
          <w:szCs w:val="20"/>
        </w:rPr>
        <w:t xml:space="preserve">Innovation und stärkt </w:t>
      </w:r>
      <w:r w:rsidRPr="00282B15">
        <w:rPr>
          <w:rFonts w:cs="UniversLTStd-Light"/>
          <w:sz w:val="20"/>
          <w:szCs w:val="20"/>
        </w:rPr>
        <w:t xml:space="preserve">damit seine Position als </w:t>
      </w:r>
      <w:r w:rsidRPr="00282B15">
        <w:rPr>
          <w:sz w:val="20"/>
          <w:szCs w:val="20"/>
        </w:rPr>
        <w:t>innovatives Unternehmen im Bereich Sonnen- und Wetterschut</w:t>
      </w:r>
      <w:r w:rsidR="007062AE" w:rsidRPr="00282B15">
        <w:rPr>
          <w:sz w:val="20"/>
          <w:szCs w:val="20"/>
        </w:rPr>
        <w:t xml:space="preserve">z aus Aluminium. </w:t>
      </w:r>
      <w:r w:rsidR="00D167E0" w:rsidRPr="00282B15">
        <w:rPr>
          <w:sz w:val="20"/>
          <w:szCs w:val="20"/>
        </w:rPr>
        <w:t>Das</w:t>
      </w:r>
      <w:r w:rsidRPr="00282B15">
        <w:rPr>
          <w:sz w:val="20"/>
          <w:szCs w:val="20"/>
        </w:rPr>
        <w:t xml:space="preserve"> Konzept «</w:t>
      </w:r>
      <w:r w:rsidR="007062AE" w:rsidRPr="00282B15">
        <w:rPr>
          <w:b/>
          <w:sz w:val="20"/>
          <w:szCs w:val="20"/>
        </w:rPr>
        <w:t>GLIT Schiebeladen ohne sichtbare Führungen</w:t>
      </w:r>
      <w:r w:rsidR="007062AE" w:rsidRPr="00282B15">
        <w:rPr>
          <w:sz w:val="20"/>
          <w:szCs w:val="20"/>
        </w:rPr>
        <w:t xml:space="preserve">» </w:t>
      </w:r>
      <w:r w:rsidRPr="00282B15">
        <w:rPr>
          <w:sz w:val="20"/>
          <w:szCs w:val="20"/>
        </w:rPr>
        <w:t>biete</w:t>
      </w:r>
      <w:r w:rsidR="007062AE" w:rsidRPr="00282B15">
        <w:rPr>
          <w:sz w:val="20"/>
          <w:szCs w:val="20"/>
        </w:rPr>
        <w:t>t</w:t>
      </w:r>
      <w:r w:rsidRPr="00282B15">
        <w:rPr>
          <w:sz w:val="20"/>
          <w:szCs w:val="20"/>
        </w:rPr>
        <w:t xml:space="preserve"> völlig neue Möglichkeiten in der Fassadengestaltung. Die raffinierte, unsichtbare Führung des motorisierten Schiebeladens lässt den Laden schon fast magisch über die Fassade gleiten. Das dadurch erzielte dezente Erscheinungsbild passt hervorragend in die heutige Welt der modernen Fassadengestaltung. </w:t>
      </w:r>
    </w:p>
    <w:p w:rsidR="00282B15" w:rsidRPr="00282B15" w:rsidRDefault="00282B15" w:rsidP="009E21F4">
      <w:pPr>
        <w:autoSpaceDE w:val="0"/>
        <w:autoSpaceDN w:val="0"/>
        <w:adjustRightInd w:val="0"/>
        <w:spacing w:after="0" w:line="240" w:lineRule="auto"/>
        <w:rPr>
          <w:sz w:val="20"/>
          <w:szCs w:val="20"/>
        </w:rPr>
      </w:pPr>
    </w:p>
    <w:p w:rsidR="00192908" w:rsidRPr="003335F7" w:rsidRDefault="006323DE" w:rsidP="00192908">
      <w:pPr>
        <w:autoSpaceDE w:val="0"/>
        <w:autoSpaceDN w:val="0"/>
        <w:adjustRightInd w:val="0"/>
        <w:spacing w:after="0" w:line="240" w:lineRule="auto"/>
        <w:rPr>
          <w:sz w:val="20"/>
          <w:szCs w:val="20"/>
          <w:lang w:val="de-CH"/>
        </w:rPr>
      </w:pPr>
      <w:r>
        <w:rPr>
          <w:sz w:val="20"/>
          <w:szCs w:val="20"/>
          <w:lang w:val="de-CH"/>
        </w:rPr>
        <w:t>((F</w:t>
      </w:r>
      <w:bookmarkStart w:id="0" w:name="_GoBack"/>
      <w:bookmarkEnd w:id="0"/>
      <w:r w:rsidR="00D33782" w:rsidRPr="003335F7">
        <w:rPr>
          <w:sz w:val="20"/>
          <w:szCs w:val="20"/>
          <w:lang w:val="de-CH"/>
        </w:rPr>
        <w:t>oto : Obje</w:t>
      </w:r>
      <w:r>
        <w:rPr>
          <w:sz w:val="20"/>
          <w:szCs w:val="20"/>
          <w:lang w:val="de-CH"/>
        </w:rPr>
        <w:t>k</w:t>
      </w:r>
      <w:r w:rsidR="00D33782" w:rsidRPr="003335F7">
        <w:rPr>
          <w:sz w:val="20"/>
          <w:szCs w:val="20"/>
          <w:lang w:val="de-CH"/>
        </w:rPr>
        <w:t xml:space="preserve">t </w:t>
      </w:r>
      <w:r w:rsidR="00192908" w:rsidRPr="003335F7">
        <w:rPr>
          <w:sz w:val="20"/>
          <w:szCs w:val="20"/>
          <w:lang w:val="de-CH"/>
        </w:rPr>
        <w:t>_GLIT))</w:t>
      </w:r>
    </w:p>
    <w:p w:rsidR="009E21F4" w:rsidRPr="003335F7" w:rsidRDefault="009E21F4" w:rsidP="009E21F4">
      <w:pPr>
        <w:autoSpaceDE w:val="0"/>
        <w:autoSpaceDN w:val="0"/>
        <w:adjustRightInd w:val="0"/>
        <w:spacing w:after="0" w:line="240" w:lineRule="auto"/>
        <w:rPr>
          <w:sz w:val="20"/>
          <w:szCs w:val="20"/>
          <w:lang w:val="de-CH"/>
        </w:rPr>
      </w:pPr>
    </w:p>
    <w:p w:rsidR="009E21F4" w:rsidRPr="003335F7" w:rsidRDefault="009E21F4" w:rsidP="009E21F4">
      <w:pPr>
        <w:autoSpaceDE w:val="0"/>
        <w:autoSpaceDN w:val="0"/>
        <w:adjustRightInd w:val="0"/>
        <w:spacing w:after="0" w:line="240" w:lineRule="auto"/>
        <w:rPr>
          <w:sz w:val="20"/>
          <w:szCs w:val="20"/>
          <w:lang w:val="de-CH"/>
        </w:rPr>
      </w:pPr>
    </w:p>
    <w:p w:rsidR="00192908" w:rsidRPr="00282B15" w:rsidRDefault="00192908" w:rsidP="00192908">
      <w:pPr>
        <w:rPr>
          <w:b/>
          <w:sz w:val="20"/>
          <w:szCs w:val="20"/>
        </w:rPr>
      </w:pPr>
      <w:r w:rsidRPr="00282B15">
        <w:rPr>
          <w:b/>
          <w:sz w:val="20"/>
          <w:szCs w:val="20"/>
        </w:rPr>
        <w:t xml:space="preserve">Gewinner Innovationspreis an der </w:t>
      </w:r>
      <w:proofErr w:type="spellStart"/>
      <w:r w:rsidRPr="00282B15">
        <w:rPr>
          <w:b/>
          <w:sz w:val="20"/>
          <w:szCs w:val="20"/>
        </w:rPr>
        <w:t>EquipBaie</w:t>
      </w:r>
      <w:proofErr w:type="spellEnd"/>
      <w:r w:rsidRPr="00282B15">
        <w:rPr>
          <w:b/>
          <w:sz w:val="20"/>
          <w:szCs w:val="20"/>
        </w:rPr>
        <w:t xml:space="preserve"> 2014</w:t>
      </w:r>
      <w:r w:rsidR="003335F7">
        <w:rPr>
          <w:b/>
          <w:sz w:val="20"/>
          <w:szCs w:val="20"/>
        </w:rPr>
        <w:t xml:space="preserve"> (Paris)</w:t>
      </w:r>
      <w:r w:rsidRPr="00282B15">
        <w:rPr>
          <w:b/>
          <w:sz w:val="20"/>
          <w:szCs w:val="20"/>
        </w:rPr>
        <w:t xml:space="preserve"> – GLIT Schiebeläden ohne sichtbare Führungen </w:t>
      </w:r>
    </w:p>
    <w:p w:rsidR="00282B15" w:rsidRPr="00282B15" w:rsidRDefault="00192908" w:rsidP="00282B15">
      <w:pPr>
        <w:autoSpaceDE w:val="0"/>
        <w:autoSpaceDN w:val="0"/>
        <w:adjustRightInd w:val="0"/>
        <w:spacing w:after="0" w:line="240" w:lineRule="auto"/>
        <w:rPr>
          <w:sz w:val="20"/>
          <w:szCs w:val="20"/>
        </w:rPr>
      </w:pPr>
      <w:r w:rsidRPr="00282B15">
        <w:rPr>
          <w:sz w:val="20"/>
          <w:szCs w:val="20"/>
        </w:rPr>
        <w:t xml:space="preserve">In den letzten Jahren haben sich Schiebeläden kontinuierlich zu </w:t>
      </w:r>
      <w:r w:rsidRPr="00282B15">
        <w:rPr>
          <w:b/>
          <w:sz w:val="20"/>
          <w:szCs w:val="20"/>
        </w:rPr>
        <w:t>dem</w:t>
      </w:r>
      <w:r w:rsidRPr="00282B15">
        <w:rPr>
          <w:sz w:val="20"/>
          <w:szCs w:val="20"/>
        </w:rPr>
        <w:t xml:space="preserve"> ästhetischen Gestaltungselement in der modernen Fassadengestaltung entwickelt. Bedingt durch die Geradlinigkeit der modernen Architektur hat sich die Nachfrage nach Schiebeläden stets </w:t>
      </w:r>
      <w:proofErr w:type="spellStart"/>
      <w:r w:rsidRPr="00282B15">
        <w:rPr>
          <w:sz w:val="20"/>
          <w:szCs w:val="20"/>
        </w:rPr>
        <w:t>vergrössert</w:t>
      </w:r>
      <w:proofErr w:type="spellEnd"/>
      <w:r w:rsidRPr="00282B15">
        <w:rPr>
          <w:sz w:val="20"/>
          <w:szCs w:val="20"/>
        </w:rPr>
        <w:t xml:space="preserve">. Egal ob mit Farben oder Formen, die Schiebeläden ohne sichtbare Führungen </w:t>
      </w:r>
      <w:proofErr w:type="gramStart"/>
      <w:r w:rsidRPr="00282B15">
        <w:rPr>
          <w:sz w:val="20"/>
          <w:szCs w:val="20"/>
        </w:rPr>
        <w:t>sind</w:t>
      </w:r>
      <w:proofErr w:type="gramEnd"/>
      <w:r w:rsidRPr="00282B15">
        <w:rPr>
          <w:sz w:val="20"/>
          <w:szCs w:val="20"/>
        </w:rPr>
        <w:t xml:space="preserve"> überall ein Blickfang und sie verleihen jedem Gebäude einen eigenen Charakter. </w:t>
      </w:r>
      <w:r w:rsidR="00282B15" w:rsidRPr="00282B15">
        <w:rPr>
          <w:sz w:val="20"/>
          <w:szCs w:val="20"/>
        </w:rPr>
        <w:t xml:space="preserve">Die bis dahin noch nie dagewesenen Möglichkeiten in der Fassadengestaltung wurden im Vorfeld auf der </w:t>
      </w:r>
      <w:proofErr w:type="spellStart"/>
      <w:r w:rsidR="00282B15" w:rsidRPr="00282B15">
        <w:rPr>
          <w:sz w:val="20"/>
          <w:szCs w:val="20"/>
        </w:rPr>
        <w:t>Equip’baie</w:t>
      </w:r>
      <w:proofErr w:type="spellEnd"/>
      <w:r w:rsidR="00282B15" w:rsidRPr="00282B15">
        <w:rPr>
          <w:sz w:val="20"/>
          <w:szCs w:val="20"/>
        </w:rPr>
        <w:t xml:space="preserve"> 2014 </w:t>
      </w:r>
      <w:r w:rsidR="003335F7">
        <w:rPr>
          <w:sz w:val="20"/>
          <w:szCs w:val="20"/>
        </w:rPr>
        <w:t xml:space="preserve">in Paris </w:t>
      </w:r>
      <w:r w:rsidR="00282B15" w:rsidRPr="00282B15">
        <w:rPr>
          <w:sz w:val="20"/>
          <w:szCs w:val="20"/>
        </w:rPr>
        <w:t>mit dem Innovationspreis ausgezeichnet.</w:t>
      </w:r>
      <w:r w:rsidR="00282B15">
        <w:rPr>
          <w:sz w:val="20"/>
          <w:szCs w:val="20"/>
        </w:rPr>
        <w:t xml:space="preserve"> Die Jury hat die Kombination aus Technik, Funktionalität und Design überzeugt.</w:t>
      </w:r>
    </w:p>
    <w:p w:rsidR="00282B15" w:rsidRPr="00282B15" w:rsidRDefault="00282B15" w:rsidP="00282B15">
      <w:pPr>
        <w:autoSpaceDE w:val="0"/>
        <w:autoSpaceDN w:val="0"/>
        <w:adjustRightInd w:val="0"/>
        <w:spacing w:after="0" w:line="240" w:lineRule="auto"/>
        <w:rPr>
          <w:sz w:val="20"/>
          <w:szCs w:val="20"/>
        </w:rPr>
      </w:pPr>
    </w:p>
    <w:p w:rsidR="00192908" w:rsidRPr="00282B15" w:rsidRDefault="006323DE" w:rsidP="00192908">
      <w:pPr>
        <w:tabs>
          <w:tab w:val="left" w:pos="2940"/>
        </w:tabs>
        <w:rPr>
          <w:rFonts w:cs="Arial"/>
          <w:sz w:val="20"/>
          <w:szCs w:val="20"/>
          <w:lang w:val="de-CH"/>
        </w:rPr>
      </w:pPr>
      <w:r>
        <w:rPr>
          <w:rFonts w:cs="Arial"/>
          <w:sz w:val="20"/>
          <w:szCs w:val="20"/>
          <w:lang w:val="de-CH"/>
        </w:rPr>
        <w:t>((F</w:t>
      </w:r>
      <w:r w:rsidR="00D33782">
        <w:rPr>
          <w:rFonts w:cs="Arial"/>
          <w:sz w:val="20"/>
          <w:szCs w:val="20"/>
          <w:lang w:val="de-CH"/>
        </w:rPr>
        <w:t xml:space="preserve">oto : </w:t>
      </w:r>
      <w:proofErr w:type="spellStart"/>
      <w:r w:rsidR="00D33782">
        <w:rPr>
          <w:rFonts w:cs="Arial"/>
          <w:sz w:val="20"/>
          <w:szCs w:val="20"/>
          <w:lang w:val="de-CH"/>
        </w:rPr>
        <w:t>Logo_Innovation</w:t>
      </w:r>
      <w:proofErr w:type="spellEnd"/>
      <w:r w:rsidR="00D33782">
        <w:rPr>
          <w:rFonts w:cs="Arial"/>
          <w:sz w:val="20"/>
          <w:szCs w:val="20"/>
          <w:lang w:val="de-CH"/>
        </w:rPr>
        <w:t>)</w:t>
      </w:r>
      <w:r w:rsidR="00192908" w:rsidRPr="00282B15">
        <w:rPr>
          <w:rFonts w:cs="Arial"/>
          <w:sz w:val="20"/>
          <w:szCs w:val="20"/>
          <w:lang w:val="de-CH"/>
        </w:rPr>
        <w:t>)</w:t>
      </w:r>
    </w:p>
    <w:p w:rsidR="00192908" w:rsidRDefault="00192908" w:rsidP="00192908">
      <w:pPr>
        <w:rPr>
          <w:sz w:val="20"/>
          <w:szCs w:val="20"/>
        </w:rPr>
      </w:pPr>
      <w:r w:rsidRPr="00282B15">
        <w:rPr>
          <w:sz w:val="20"/>
          <w:szCs w:val="20"/>
        </w:rPr>
        <w:t>EHRET hat mit ihrer Innovation ‚Schiebeläden ohne sichtbare Führungen‘ die Machbarkeiten im Bereich Sonnen- und Wetterschutz aus Aluminium neu definiert und eine bis anhin noch nie da gewesene Möglichkeit in der Fassadengestaltung erreicht. Bei den Schiebeläden ohne sichtbare Führungen sind weder im offenen noch im geschlossenen Zustand Führungselemente wie Schienen oder Auflagepunkte sichtbar. Dank dieser neuartigen Technik wirkt der Laden an der Fassade schwebend und schafft nur schon mit dieser Eigenschaft ein optisches unverkennbares Highlight. Die Schiebeläden ohne sichtbare Führungen vereinen Ästhetik und Funktionalität in höchster Qualität.</w:t>
      </w:r>
    </w:p>
    <w:p w:rsidR="00D33782" w:rsidRPr="00282B15" w:rsidRDefault="00D33782" w:rsidP="00192908">
      <w:pPr>
        <w:rPr>
          <w:sz w:val="20"/>
          <w:szCs w:val="20"/>
        </w:rPr>
      </w:pPr>
      <w:r>
        <w:rPr>
          <w:sz w:val="20"/>
          <w:szCs w:val="20"/>
        </w:rPr>
        <w:t>((Foto: GLIT halboffen))</w:t>
      </w:r>
    </w:p>
    <w:p w:rsidR="00192908" w:rsidRDefault="00192908" w:rsidP="00192908">
      <w:pPr>
        <w:tabs>
          <w:tab w:val="left" w:pos="284"/>
        </w:tabs>
        <w:rPr>
          <w:sz w:val="20"/>
          <w:szCs w:val="20"/>
        </w:rPr>
      </w:pPr>
      <w:r w:rsidRPr="00282B15">
        <w:rPr>
          <w:sz w:val="20"/>
          <w:szCs w:val="20"/>
        </w:rPr>
        <w:t xml:space="preserve">Das Interessante ist, dass </w:t>
      </w:r>
      <w:proofErr w:type="gramStart"/>
      <w:r w:rsidRPr="00282B15">
        <w:rPr>
          <w:sz w:val="20"/>
          <w:szCs w:val="20"/>
        </w:rPr>
        <w:t>der Schiebeladen</w:t>
      </w:r>
      <w:proofErr w:type="gramEnd"/>
      <w:r w:rsidRPr="00282B15">
        <w:rPr>
          <w:sz w:val="20"/>
          <w:szCs w:val="20"/>
        </w:rPr>
        <w:t xml:space="preserve"> ohne sichtbare Führung problemlos in Alt- sowie Neubauten montiert werden kann. Was den Schiebeladen als vollends gelungenes Produkt abrundet, ist seine einfache und plansichere Montage in drei Schritten:</w:t>
      </w:r>
      <w:r w:rsidRPr="00282B15">
        <w:rPr>
          <w:sz w:val="20"/>
          <w:szCs w:val="20"/>
        </w:rPr>
        <w:br/>
        <w:t>1.</w:t>
      </w:r>
      <w:r w:rsidRPr="00282B15">
        <w:rPr>
          <w:sz w:val="20"/>
          <w:szCs w:val="20"/>
        </w:rPr>
        <w:tab/>
        <w:t xml:space="preserve">Den Tragrahmen neben der Fensteröffnung aufsetzen, ausrichten und mit Schrauben fixieren. </w:t>
      </w:r>
      <w:r w:rsidRPr="00282B15">
        <w:rPr>
          <w:sz w:val="20"/>
          <w:szCs w:val="20"/>
        </w:rPr>
        <w:br/>
        <w:t>2.</w:t>
      </w:r>
      <w:r w:rsidRPr="00282B15">
        <w:rPr>
          <w:sz w:val="20"/>
          <w:szCs w:val="20"/>
        </w:rPr>
        <w:tab/>
        <w:t xml:space="preserve">Den Führungsrahmen am Tragrahmen befestigen. Er dient dem fahrbaren Führungsrahmen später </w:t>
      </w:r>
      <w:r w:rsidRPr="00282B15">
        <w:rPr>
          <w:sz w:val="20"/>
          <w:szCs w:val="20"/>
        </w:rPr>
        <w:br/>
        <w:t xml:space="preserve"> </w:t>
      </w:r>
      <w:r w:rsidRPr="00282B15">
        <w:rPr>
          <w:sz w:val="20"/>
          <w:szCs w:val="20"/>
        </w:rPr>
        <w:tab/>
        <w:t>als Trag-, Antriebs- und Aufnahmeelement.</w:t>
      </w:r>
      <w:r w:rsidRPr="00282B15">
        <w:rPr>
          <w:sz w:val="20"/>
          <w:szCs w:val="20"/>
        </w:rPr>
        <w:br/>
        <w:t>3.</w:t>
      </w:r>
      <w:r w:rsidRPr="00282B15">
        <w:rPr>
          <w:sz w:val="20"/>
          <w:szCs w:val="20"/>
        </w:rPr>
        <w:tab/>
        <w:t xml:space="preserve">Die Montage des eigentlichen Flügels an den Führungsrahmen. </w:t>
      </w:r>
    </w:p>
    <w:p w:rsidR="00D33782" w:rsidRPr="00282B15" w:rsidRDefault="00D33782" w:rsidP="00192908">
      <w:pPr>
        <w:tabs>
          <w:tab w:val="left" w:pos="284"/>
        </w:tabs>
        <w:rPr>
          <w:sz w:val="20"/>
          <w:szCs w:val="20"/>
        </w:rPr>
      </w:pPr>
      <w:r>
        <w:rPr>
          <w:sz w:val="20"/>
          <w:szCs w:val="20"/>
        </w:rPr>
        <w:t>((Foto: Zeichnung GLIT))</w:t>
      </w:r>
    </w:p>
    <w:p w:rsidR="00192908" w:rsidRPr="00282B15" w:rsidRDefault="00192908" w:rsidP="00192908">
      <w:pPr>
        <w:tabs>
          <w:tab w:val="left" w:pos="284"/>
        </w:tabs>
        <w:rPr>
          <w:sz w:val="20"/>
          <w:szCs w:val="20"/>
        </w:rPr>
      </w:pPr>
      <w:r w:rsidRPr="00282B15">
        <w:rPr>
          <w:sz w:val="20"/>
          <w:szCs w:val="20"/>
        </w:rPr>
        <w:t xml:space="preserve">Erhältlich sind geschlossenen Modelle (Blech, Lochblech) sowie Modelle mit feststehenden Lamellen, mit Sonderfüllungen wie Streckmetall, Stoff oder </w:t>
      </w:r>
      <w:proofErr w:type="spellStart"/>
      <w:r w:rsidRPr="00282B15">
        <w:rPr>
          <w:sz w:val="20"/>
          <w:szCs w:val="20"/>
        </w:rPr>
        <w:t>Echtholz</w:t>
      </w:r>
      <w:proofErr w:type="spellEnd"/>
      <w:r w:rsidRPr="00282B15">
        <w:rPr>
          <w:sz w:val="20"/>
          <w:szCs w:val="20"/>
        </w:rPr>
        <w:t xml:space="preserve">. Um dem Rahmen und der Füllung einen individuellen Charakter zu verleihen, stehen insgesamt mehr als </w:t>
      </w:r>
      <w:hyperlink r:id="rId8" w:tgtFrame="_self" w:history="1">
        <w:r w:rsidRPr="00282B15">
          <w:rPr>
            <w:rStyle w:val="Hyperlink"/>
            <w:sz w:val="20"/>
            <w:szCs w:val="20"/>
          </w:rPr>
          <w:t>4000</w:t>
        </w:r>
      </w:hyperlink>
      <w:r w:rsidRPr="00282B15">
        <w:rPr>
          <w:sz w:val="20"/>
          <w:szCs w:val="20"/>
        </w:rPr>
        <w:t xml:space="preserve"> verschiedenen Farben und </w:t>
      </w:r>
      <w:r w:rsidRPr="00282B15">
        <w:rPr>
          <w:sz w:val="20"/>
          <w:szCs w:val="20"/>
        </w:rPr>
        <w:lastRenderedPageBreak/>
        <w:t>Dekore zur Verfügung. Dank genormter Farbsysteme (RAL, NCS, VSR) kann sichergestellt werden, dass die Fensterläden auf andere Elemente der Fassade farblich perfekt abgestimmt werden können – oder umgekehrt.</w:t>
      </w:r>
    </w:p>
    <w:p w:rsidR="00192908" w:rsidRPr="00282B15" w:rsidRDefault="00192908" w:rsidP="00192908">
      <w:pPr>
        <w:tabs>
          <w:tab w:val="left" w:pos="284"/>
        </w:tabs>
        <w:rPr>
          <w:sz w:val="20"/>
          <w:szCs w:val="20"/>
        </w:rPr>
      </w:pPr>
      <w:r w:rsidRPr="00282B15">
        <w:rPr>
          <w:sz w:val="20"/>
          <w:szCs w:val="20"/>
        </w:rPr>
        <w:t>Der Motor, die Antriebswelle sowie die oben und unten am Führungsrahmen befestigten Zahnstangen bilden den elektronischen Antrieb. Die Flügel können bequem per Taste oder via Funk bedient werden und lassen sich problemlos in eine bestehende Haussteuerung integrieren.</w:t>
      </w:r>
    </w:p>
    <w:p w:rsidR="00192908" w:rsidRPr="00282B15" w:rsidRDefault="00192908" w:rsidP="00192908">
      <w:pPr>
        <w:tabs>
          <w:tab w:val="left" w:pos="284"/>
        </w:tabs>
        <w:rPr>
          <w:sz w:val="20"/>
          <w:szCs w:val="20"/>
        </w:rPr>
      </w:pPr>
      <w:r w:rsidRPr="00282B15">
        <w:rPr>
          <w:sz w:val="20"/>
          <w:szCs w:val="20"/>
        </w:rPr>
        <w:t xml:space="preserve">EHRET ist stolz auf ihr innovatives Produkt. Die Schiebeläden ohne sichtbare Führungen überzeugen mit ihrem dezenten Erscheinungsbild und passen perfekt in die heutige Welt der modernen Fassadengestaltung. </w:t>
      </w:r>
    </w:p>
    <w:p w:rsidR="00192908" w:rsidRPr="00282B15" w:rsidRDefault="00192908" w:rsidP="00192908">
      <w:pPr>
        <w:tabs>
          <w:tab w:val="left" w:pos="284"/>
        </w:tabs>
        <w:rPr>
          <w:sz w:val="20"/>
          <w:szCs w:val="20"/>
        </w:rPr>
      </w:pPr>
      <w:r w:rsidRPr="00282B15">
        <w:rPr>
          <w:sz w:val="20"/>
          <w:szCs w:val="20"/>
        </w:rPr>
        <w:t>Informieren Sie sich über das neue und einzigartige Sonnen- und Wetterschutzprodukt.</w:t>
      </w:r>
      <w:r w:rsidRPr="00282B15">
        <w:rPr>
          <w:sz w:val="20"/>
          <w:szCs w:val="20"/>
        </w:rPr>
        <w:br/>
      </w:r>
      <w:hyperlink r:id="rId9" w:history="1">
        <w:r w:rsidRPr="00282B15">
          <w:rPr>
            <w:rStyle w:val="Hyperlink"/>
            <w:sz w:val="20"/>
            <w:szCs w:val="20"/>
          </w:rPr>
          <w:t>www.ehret.com</w:t>
        </w:r>
      </w:hyperlink>
    </w:p>
    <w:p w:rsidR="00192908" w:rsidRPr="00282B15" w:rsidRDefault="00192908" w:rsidP="009E21F4">
      <w:pPr>
        <w:autoSpaceDE w:val="0"/>
        <w:autoSpaceDN w:val="0"/>
        <w:adjustRightInd w:val="0"/>
        <w:spacing w:after="0" w:line="240" w:lineRule="auto"/>
        <w:rPr>
          <w:sz w:val="20"/>
          <w:szCs w:val="20"/>
        </w:rPr>
      </w:pPr>
    </w:p>
    <w:p w:rsidR="00192908" w:rsidRPr="00282B15" w:rsidRDefault="00192908" w:rsidP="009E21F4">
      <w:pPr>
        <w:autoSpaceDE w:val="0"/>
        <w:autoSpaceDN w:val="0"/>
        <w:adjustRightInd w:val="0"/>
        <w:spacing w:after="0" w:line="240" w:lineRule="auto"/>
        <w:rPr>
          <w:sz w:val="20"/>
          <w:szCs w:val="20"/>
        </w:rPr>
      </w:pPr>
    </w:p>
    <w:p w:rsidR="009E21F4" w:rsidRPr="00282B15" w:rsidRDefault="009E21F4" w:rsidP="009E21F4">
      <w:pPr>
        <w:autoSpaceDE w:val="0"/>
        <w:autoSpaceDN w:val="0"/>
        <w:adjustRightInd w:val="0"/>
        <w:spacing w:after="0" w:line="240" w:lineRule="auto"/>
        <w:rPr>
          <w:rFonts w:ascii="UniversLTStd-Light" w:hAnsi="UniversLTStd-Light" w:cs="UniversLTStd-Light"/>
          <w:b/>
          <w:sz w:val="20"/>
          <w:szCs w:val="20"/>
        </w:rPr>
      </w:pPr>
    </w:p>
    <w:p w:rsidR="009E21F4" w:rsidRPr="00282B15" w:rsidRDefault="009E21F4" w:rsidP="009E21F4">
      <w:pPr>
        <w:autoSpaceDE w:val="0"/>
        <w:autoSpaceDN w:val="0"/>
        <w:adjustRightInd w:val="0"/>
        <w:spacing w:after="0" w:line="240" w:lineRule="auto"/>
        <w:rPr>
          <w:rFonts w:ascii="UniversLTStd-Light" w:hAnsi="UniversLTStd-Light" w:cs="UniversLTStd-Light"/>
          <w:sz w:val="20"/>
          <w:szCs w:val="20"/>
        </w:rPr>
      </w:pPr>
    </w:p>
    <w:p w:rsidR="009E21F4" w:rsidRPr="00282B15" w:rsidRDefault="009E21F4" w:rsidP="009E21F4">
      <w:pPr>
        <w:pBdr>
          <w:top w:val="single" w:sz="4" w:space="1" w:color="auto"/>
          <w:left w:val="single" w:sz="4" w:space="4" w:color="auto"/>
          <w:bottom w:val="single" w:sz="4" w:space="1" w:color="auto"/>
          <w:right w:val="single" w:sz="4" w:space="4" w:color="auto"/>
        </w:pBdr>
        <w:tabs>
          <w:tab w:val="left" w:pos="3692"/>
        </w:tabs>
        <w:spacing w:line="240" w:lineRule="auto"/>
        <w:rPr>
          <w:rFonts w:cs="Arial"/>
          <w:b/>
          <w:sz w:val="20"/>
          <w:szCs w:val="20"/>
        </w:rPr>
      </w:pPr>
      <w:r w:rsidRPr="00282B15">
        <w:rPr>
          <w:rFonts w:cs="Arial"/>
          <w:b/>
          <w:sz w:val="20"/>
          <w:szCs w:val="20"/>
        </w:rPr>
        <w:t xml:space="preserve">EHRET GmbH </w:t>
      </w:r>
    </w:p>
    <w:p w:rsidR="009E21F4" w:rsidRPr="00282B15" w:rsidRDefault="009E21F4" w:rsidP="009E21F4">
      <w:pPr>
        <w:pStyle w:val="bodytext"/>
        <w:pBdr>
          <w:top w:val="single" w:sz="4" w:space="1" w:color="auto"/>
          <w:left w:val="single" w:sz="4" w:space="4" w:color="auto"/>
          <w:bottom w:val="single" w:sz="4" w:space="1" w:color="auto"/>
          <w:right w:val="single" w:sz="4" w:space="4" w:color="auto"/>
        </w:pBdr>
        <w:rPr>
          <w:rFonts w:ascii="Arial" w:hAnsi="Arial" w:cs="Arial"/>
          <w:sz w:val="20"/>
          <w:szCs w:val="20"/>
          <w:lang w:val="de-DE"/>
        </w:rPr>
      </w:pPr>
      <w:r w:rsidRPr="00282B15">
        <w:rPr>
          <w:rFonts w:ascii="Arial" w:hAnsi="Arial" w:cs="Arial"/>
          <w:sz w:val="20"/>
          <w:szCs w:val="20"/>
          <w:lang w:val="de-DE"/>
        </w:rPr>
        <w:t xml:space="preserve">EHRET ist Europas Nr. 1 für hochqualitative Fensterläden sowie Sonnen- und Wetterschutzsysteme aus Aluminium. Über 100 Modelle aus dem Bereich Klapp-, Schiebe- oder Faltschiebeläden werden im deutschen Mahlberg mit modernsten Fertigungsmethoden produziert und über den Fachhandel international vertrieben. </w:t>
      </w:r>
    </w:p>
    <w:p w:rsidR="009E21F4" w:rsidRPr="00282B15" w:rsidRDefault="009E21F4" w:rsidP="009E21F4">
      <w:pPr>
        <w:pStyle w:val="bodytext"/>
        <w:pBdr>
          <w:top w:val="single" w:sz="4" w:space="1" w:color="auto"/>
          <w:left w:val="single" w:sz="4" w:space="4" w:color="auto"/>
          <w:bottom w:val="single" w:sz="4" w:space="1" w:color="auto"/>
          <w:right w:val="single" w:sz="4" w:space="4" w:color="auto"/>
        </w:pBdr>
        <w:rPr>
          <w:rFonts w:ascii="Arial" w:hAnsi="Arial" w:cs="Arial"/>
          <w:sz w:val="20"/>
          <w:szCs w:val="20"/>
          <w:lang w:val="de-DE"/>
        </w:rPr>
      </w:pPr>
      <w:r w:rsidRPr="00282B15">
        <w:rPr>
          <w:rFonts w:ascii="Arial" w:hAnsi="Arial" w:cs="Arial"/>
          <w:sz w:val="20"/>
          <w:szCs w:val="20"/>
          <w:lang w:val="de-DE"/>
        </w:rPr>
        <w:t xml:space="preserve">Das Unternehmen beschäftigt mehr als 320 Mitarbeitende in Mahlberg. </w:t>
      </w:r>
      <w:r w:rsidRPr="00282B15">
        <w:rPr>
          <w:rFonts w:ascii="Arial" w:hAnsi="Arial" w:cs="Arial"/>
          <w:sz w:val="20"/>
          <w:szCs w:val="20"/>
          <w:lang w:val="de-DE"/>
        </w:rPr>
        <w:br/>
        <w:t>EHRET ist ein Unternehmen der Schenker Storen Gruppe.</w:t>
      </w:r>
    </w:p>
    <w:p w:rsidR="009E21F4" w:rsidRPr="00282B15" w:rsidRDefault="009E21F4" w:rsidP="009E21F4">
      <w:pPr>
        <w:pBdr>
          <w:top w:val="single" w:sz="4" w:space="1" w:color="auto"/>
          <w:left w:val="single" w:sz="4" w:space="4" w:color="auto"/>
          <w:bottom w:val="single" w:sz="4" w:space="1" w:color="auto"/>
          <w:right w:val="single" w:sz="4" w:space="4" w:color="auto"/>
        </w:pBdr>
        <w:tabs>
          <w:tab w:val="left" w:pos="3692"/>
        </w:tabs>
        <w:spacing w:line="240" w:lineRule="auto"/>
        <w:rPr>
          <w:rFonts w:cs="Arial"/>
          <w:sz w:val="20"/>
          <w:szCs w:val="20"/>
        </w:rPr>
      </w:pPr>
      <w:r w:rsidRPr="00282B15">
        <w:rPr>
          <w:rFonts w:cs="Arial"/>
          <w:sz w:val="20"/>
          <w:szCs w:val="20"/>
        </w:rPr>
        <w:t>EHRET GmbH</w:t>
      </w:r>
      <w:r w:rsidRPr="00282B15">
        <w:rPr>
          <w:rFonts w:cs="Arial"/>
          <w:sz w:val="20"/>
          <w:szCs w:val="20"/>
        </w:rPr>
        <w:br/>
        <w:t>Fensterläden aus Aluminium</w:t>
      </w:r>
      <w:r w:rsidRPr="00282B15">
        <w:rPr>
          <w:rFonts w:cs="Arial"/>
          <w:sz w:val="20"/>
          <w:szCs w:val="20"/>
        </w:rPr>
        <w:br/>
        <w:t>Bahnhofstraße 14-18</w:t>
      </w:r>
      <w:r w:rsidRPr="00282B15">
        <w:rPr>
          <w:rFonts w:cs="Arial"/>
          <w:sz w:val="20"/>
          <w:szCs w:val="20"/>
        </w:rPr>
        <w:br/>
        <w:t>D-77972 Mahlberg</w:t>
      </w:r>
      <w:r w:rsidRPr="00282B15">
        <w:rPr>
          <w:rFonts w:cs="Arial"/>
          <w:sz w:val="20"/>
          <w:szCs w:val="20"/>
        </w:rPr>
        <w:br/>
        <w:t>Tel. +49 (0)78 22 / 439 -0</w:t>
      </w:r>
      <w:r w:rsidRPr="00282B15">
        <w:rPr>
          <w:rFonts w:cs="Arial"/>
          <w:sz w:val="20"/>
          <w:szCs w:val="20"/>
        </w:rPr>
        <w:br/>
        <w:t>Fax +49 (0)78 22 / 439 -116</w:t>
      </w:r>
    </w:p>
    <w:p w:rsidR="009E21F4" w:rsidRPr="00282B15" w:rsidRDefault="009E21F4" w:rsidP="009E21F4">
      <w:pPr>
        <w:pBdr>
          <w:top w:val="single" w:sz="4" w:space="1" w:color="auto"/>
          <w:left w:val="single" w:sz="4" w:space="4" w:color="auto"/>
          <w:bottom w:val="single" w:sz="4" w:space="1" w:color="auto"/>
          <w:right w:val="single" w:sz="4" w:space="4" w:color="auto"/>
        </w:pBdr>
        <w:tabs>
          <w:tab w:val="left" w:pos="3692"/>
        </w:tabs>
        <w:spacing w:line="240" w:lineRule="auto"/>
        <w:rPr>
          <w:rFonts w:cs="Arial"/>
          <w:b/>
          <w:sz w:val="20"/>
          <w:szCs w:val="20"/>
        </w:rPr>
      </w:pPr>
      <w:r w:rsidRPr="00282B15">
        <w:rPr>
          <w:rFonts w:cs="Arial"/>
          <w:b/>
          <w:sz w:val="20"/>
          <w:szCs w:val="20"/>
        </w:rPr>
        <w:t>www.ehret.com</w:t>
      </w:r>
    </w:p>
    <w:p w:rsidR="00F609E3" w:rsidRPr="00282B15" w:rsidRDefault="00A40F25" w:rsidP="00A40F25">
      <w:pPr>
        <w:tabs>
          <w:tab w:val="left" w:pos="2205"/>
        </w:tabs>
        <w:rPr>
          <w:sz w:val="20"/>
          <w:szCs w:val="20"/>
          <w:lang w:val="de-CH"/>
        </w:rPr>
      </w:pPr>
      <w:r w:rsidRPr="00282B15">
        <w:rPr>
          <w:sz w:val="20"/>
          <w:szCs w:val="20"/>
          <w:lang w:val="de-CH"/>
        </w:rPr>
        <w:tab/>
      </w:r>
    </w:p>
    <w:p w:rsidR="00326F11" w:rsidRPr="00282B15" w:rsidRDefault="00326F11" w:rsidP="00F1371C">
      <w:pPr>
        <w:rPr>
          <w:sz w:val="20"/>
          <w:szCs w:val="20"/>
        </w:rPr>
      </w:pPr>
      <w:r w:rsidRPr="00282B15">
        <w:rPr>
          <w:sz w:val="20"/>
          <w:szCs w:val="20"/>
        </w:rPr>
        <w:t>Bildlegende</w:t>
      </w:r>
      <w:r w:rsidR="009E21F4" w:rsidRPr="00282B15">
        <w:rPr>
          <w:sz w:val="20"/>
          <w:szCs w:val="20"/>
        </w:rPr>
        <w:t>:</w:t>
      </w:r>
    </w:p>
    <w:p w:rsidR="00B666D9" w:rsidRPr="00282B15" w:rsidRDefault="009E21F4" w:rsidP="00F1371C">
      <w:pPr>
        <w:rPr>
          <w:sz w:val="20"/>
          <w:szCs w:val="20"/>
        </w:rPr>
      </w:pPr>
      <w:r w:rsidRPr="00282B15">
        <w:rPr>
          <w:sz w:val="20"/>
          <w:szCs w:val="20"/>
        </w:rPr>
        <w:t xml:space="preserve">- </w:t>
      </w:r>
      <w:r w:rsidR="00B666D9" w:rsidRPr="00282B15">
        <w:rPr>
          <w:sz w:val="20"/>
          <w:szCs w:val="20"/>
        </w:rPr>
        <w:t>PR Text GLIT</w:t>
      </w:r>
      <w:r w:rsidR="00B666D9" w:rsidRPr="00282B15">
        <w:rPr>
          <w:sz w:val="20"/>
          <w:szCs w:val="20"/>
        </w:rPr>
        <w:br/>
      </w:r>
      <w:r w:rsidR="006D5ADF" w:rsidRPr="00282B15">
        <w:rPr>
          <w:sz w:val="20"/>
          <w:szCs w:val="20"/>
        </w:rPr>
        <w:t>- Produktbild GLIT mit MATRICO Füllung (</w:t>
      </w:r>
      <w:r w:rsidR="00B666D9" w:rsidRPr="00282B15">
        <w:rPr>
          <w:sz w:val="20"/>
          <w:szCs w:val="20"/>
        </w:rPr>
        <w:t>Querschnitt)</w:t>
      </w:r>
      <w:r w:rsidR="00B666D9" w:rsidRPr="00282B15">
        <w:rPr>
          <w:sz w:val="20"/>
          <w:szCs w:val="20"/>
        </w:rPr>
        <w:br/>
        <w:t>- Referenzobjekt „GLIT Schiebeladen ohne sichtbare Führungen“</w:t>
      </w:r>
      <w:r w:rsidR="00B666D9" w:rsidRPr="00282B15">
        <w:rPr>
          <w:sz w:val="20"/>
          <w:szCs w:val="20"/>
        </w:rPr>
        <w:br/>
        <w:t>- Prospekt GLIT</w:t>
      </w:r>
      <w:r w:rsidR="00B666D9" w:rsidRPr="00282B15">
        <w:rPr>
          <w:sz w:val="20"/>
          <w:szCs w:val="20"/>
        </w:rPr>
        <w:br/>
        <w:t xml:space="preserve">- Logo </w:t>
      </w:r>
      <w:proofErr w:type="spellStart"/>
      <w:r w:rsidR="00B666D9" w:rsidRPr="00282B15">
        <w:rPr>
          <w:sz w:val="20"/>
          <w:szCs w:val="20"/>
        </w:rPr>
        <w:t>Equip’baie</w:t>
      </w:r>
      <w:proofErr w:type="spellEnd"/>
      <w:r w:rsidR="00B666D9" w:rsidRPr="00282B15">
        <w:rPr>
          <w:sz w:val="20"/>
          <w:szCs w:val="20"/>
        </w:rPr>
        <w:t xml:space="preserve"> 2014 Innovationspreis</w:t>
      </w:r>
    </w:p>
    <w:p w:rsidR="006D6215" w:rsidRPr="00282B15" w:rsidRDefault="006D6215" w:rsidP="00BC6CC8">
      <w:pPr>
        <w:rPr>
          <w:sz w:val="20"/>
          <w:szCs w:val="20"/>
        </w:rPr>
      </w:pPr>
    </w:p>
    <w:sectPr w:rsidR="006D6215" w:rsidRPr="00282B15" w:rsidSect="009E21F4">
      <w:headerReference w:type="first" r:id="rId10"/>
      <w:footerReference w:type="first" r:id="rId11"/>
      <w:pgSz w:w="11906" w:h="16838"/>
      <w:pgMar w:top="1985" w:right="1133"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44" w:rsidRDefault="00D15644" w:rsidP="00FC1B15">
      <w:pPr>
        <w:spacing w:after="0" w:line="240" w:lineRule="auto"/>
      </w:pPr>
      <w:r>
        <w:separator/>
      </w:r>
    </w:p>
  </w:endnote>
  <w:endnote w:type="continuationSeparator" w:id="0">
    <w:p w:rsidR="00D15644" w:rsidRDefault="00D15644" w:rsidP="00FC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 B5 - Normal">
    <w:panose1 w:val="02000503050000020004"/>
    <w:charset w:val="00"/>
    <w:family w:val="auto"/>
    <w:pitch w:val="variable"/>
    <w:sig w:usb0="800000A7" w:usb1="0000004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Light">
    <w:altName w:val="Malgun Gothic"/>
    <w:panose1 w:val="00000000000000000000"/>
    <w:charset w:val="00"/>
    <w:family w:val="swiss"/>
    <w:notTrueType/>
    <w:pitch w:val="default"/>
    <w:sig w:usb0="00000003" w:usb1="00000000" w:usb2="00000000" w:usb3="00000000" w:csb0="00000001" w:csb1="00000000"/>
  </w:font>
  <w:font w:name="TheSans B7 - Fett">
    <w:panose1 w:val="0200080304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11" w:rsidRDefault="00326F11" w:rsidP="00326F11">
    <w:pPr>
      <w:pStyle w:val="Fuzeile"/>
      <w:tabs>
        <w:tab w:val="left" w:pos="1134"/>
      </w:tabs>
      <w:rPr>
        <w:sz w:val="16"/>
        <w:szCs w:val="16"/>
      </w:rPr>
    </w:pPr>
    <w:r>
      <w:rPr>
        <w:b/>
        <w:bCs/>
        <w:sz w:val="16"/>
        <w:szCs w:val="16"/>
      </w:rPr>
      <w:t xml:space="preserve">Pressekontakt </w:t>
    </w:r>
    <w:r>
      <w:rPr>
        <w:b/>
        <w:bCs/>
        <w:sz w:val="16"/>
        <w:szCs w:val="16"/>
      </w:rPr>
      <w:tab/>
    </w:r>
    <w:r>
      <w:rPr>
        <w:sz w:val="16"/>
        <w:szCs w:val="16"/>
      </w:rPr>
      <w:t xml:space="preserve">Andi Schaerer, Schaerer und Partner AG, </w:t>
    </w:r>
    <w:proofErr w:type="spellStart"/>
    <w:r>
      <w:rPr>
        <w:sz w:val="16"/>
        <w:szCs w:val="16"/>
      </w:rPr>
      <w:t>Stadtturmstrasse</w:t>
    </w:r>
    <w:proofErr w:type="spellEnd"/>
    <w:r>
      <w:rPr>
        <w:sz w:val="16"/>
        <w:szCs w:val="16"/>
      </w:rPr>
      <w:t xml:space="preserve"> 19, 5400 Baden, Schweiz,  </w:t>
    </w:r>
  </w:p>
  <w:p w:rsidR="00326F11" w:rsidRPr="00790226" w:rsidRDefault="00326F11" w:rsidP="00326F11">
    <w:pPr>
      <w:pStyle w:val="Fuzeile"/>
      <w:tabs>
        <w:tab w:val="left" w:pos="1134"/>
      </w:tabs>
      <w:rPr>
        <w:lang w:val="fr-CH"/>
      </w:rPr>
    </w:pPr>
    <w:r>
      <w:rPr>
        <w:sz w:val="16"/>
        <w:szCs w:val="16"/>
      </w:rPr>
      <w:tab/>
    </w:r>
    <w:r>
      <w:rPr>
        <w:sz w:val="16"/>
        <w:szCs w:val="16"/>
      </w:rPr>
      <w:tab/>
    </w:r>
    <w:r w:rsidRPr="00790226">
      <w:rPr>
        <w:sz w:val="16"/>
        <w:szCs w:val="16"/>
        <w:lang w:val="fr-CH"/>
      </w:rPr>
      <w:t xml:space="preserve">T +41 56 2000 555 </w:t>
    </w:r>
    <w:r w:rsidR="009E21F4">
      <w:rPr>
        <w:sz w:val="16"/>
        <w:szCs w:val="16"/>
        <w:lang w:val="fr-CH"/>
      </w:rPr>
      <w:t xml:space="preserve"> F +41 44 56 2000 556 E-mail a</w:t>
    </w:r>
    <w:r w:rsidRPr="00790226">
      <w:rPr>
        <w:sz w:val="16"/>
        <w:szCs w:val="16"/>
        <w:lang w:val="fr-CH"/>
      </w:rPr>
      <w:t>.schaerer@schaerer-partner.ch</w:t>
    </w:r>
  </w:p>
  <w:p w:rsidR="00326F11" w:rsidRPr="00326F11" w:rsidRDefault="00326F11">
    <w:pPr>
      <w:pStyle w:val="Fuzeil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44" w:rsidRDefault="00D15644" w:rsidP="00FC1B15">
      <w:pPr>
        <w:spacing w:after="0" w:line="240" w:lineRule="auto"/>
      </w:pPr>
      <w:r>
        <w:separator/>
      </w:r>
    </w:p>
  </w:footnote>
  <w:footnote w:type="continuationSeparator" w:id="0">
    <w:p w:rsidR="00D15644" w:rsidRDefault="00D15644" w:rsidP="00FC1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FD" w:rsidRDefault="00691C6B">
    <w:pPr>
      <w:pStyle w:val="Kopfzeile"/>
    </w:pPr>
    <w:r>
      <w:rPr>
        <w:noProof/>
        <w:lang w:val="de-CH" w:eastAsia="de-CH"/>
      </w:rPr>
      <w:drawing>
        <wp:anchor distT="0" distB="0" distL="114300" distR="114300" simplePos="0" relativeHeight="251664384" behindDoc="0" locked="0" layoutInCell="1" allowOverlap="1" wp14:anchorId="6AFC2364" wp14:editId="65E6AD76">
          <wp:simplePos x="0" y="0"/>
          <wp:positionH relativeFrom="column">
            <wp:posOffset>4206240</wp:posOffset>
          </wp:positionH>
          <wp:positionV relativeFrom="paragraph">
            <wp:posOffset>-84455</wp:posOffset>
          </wp:positionV>
          <wp:extent cx="1440180" cy="333441"/>
          <wp:effectExtent l="0" t="0" r="7620" b="9525"/>
          <wp:wrapNone/>
          <wp:docPr id="2" name="Grafik 2" descr="X:\368_ehret\368_01_allgemein\Corporate Design\01_Design-Basics\01_Logos\2_jpg\Logo\EHR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368_ehret\368_01_allgemein\Corporate Design\01_Design-Basics\01_Logos\2_jpg\Logo\EHRET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180" cy="3334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3A"/>
    <w:rsid w:val="00005E6D"/>
    <w:rsid w:val="00064CE8"/>
    <w:rsid w:val="0010437D"/>
    <w:rsid w:val="00192908"/>
    <w:rsid w:val="0019426E"/>
    <w:rsid w:val="001E021E"/>
    <w:rsid w:val="001E08F4"/>
    <w:rsid w:val="0020320A"/>
    <w:rsid w:val="00282B15"/>
    <w:rsid w:val="00326F11"/>
    <w:rsid w:val="003335F7"/>
    <w:rsid w:val="0038027E"/>
    <w:rsid w:val="003B6BF0"/>
    <w:rsid w:val="0043785F"/>
    <w:rsid w:val="004809B8"/>
    <w:rsid w:val="00564F0A"/>
    <w:rsid w:val="00583757"/>
    <w:rsid w:val="00617499"/>
    <w:rsid w:val="00622DED"/>
    <w:rsid w:val="006323DE"/>
    <w:rsid w:val="0065770D"/>
    <w:rsid w:val="006820FB"/>
    <w:rsid w:val="00691C6B"/>
    <w:rsid w:val="006B7B43"/>
    <w:rsid w:val="006C0D5E"/>
    <w:rsid w:val="006D5ADF"/>
    <w:rsid w:val="006D6215"/>
    <w:rsid w:val="006E45F8"/>
    <w:rsid w:val="007062AE"/>
    <w:rsid w:val="007F294F"/>
    <w:rsid w:val="009663F8"/>
    <w:rsid w:val="009C6FAB"/>
    <w:rsid w:val="009E21F4"/>
    <w:rsid w:val="009E3D21"/>
    <w:rsid w:val="009F476C"/>
    <w:rsid w:val="009F5CBD"/>
    <w:rsid w:val="00A12430"/>
    <w:rsid w:val="00A40F25"/>
    <w:rsid w:val="00AA163A"/>
    <w:rsid w:val="00AE57FD"/>
    <w:rsid w:val="00B447B9"/>
    <w:rsid w:val="00B65A82"/>
    <w:rsid w:val="00B666D9"/>
    <w:rsid w:val="00B74D40"/>
    <w:rsid w:val="00BB080F"/>
    <w:rsid w:val="00BC6CC8"/>
    <w:rsid w:val="00BE651C"/>
    <w:rsid w:val="00BF0419"/>
    <w:rsid w:val="00C24398"/>
    <w:rsid w:val="00C6711D"/>
    <w:rsid w:val="00D15644"/>
    <w:rsid w:val="00D167E0"/>
    <w:rsid w:val="00D33782"/>
    <w:rsid w:val="00DE59C7"/>
    <w:rsid w:val="00ED66DD"/>
    <w:rsid w:val="00EF04CF"/>
    <w:rsid w:val="00F10400"/>
    <w:rsid w:val="00F1371C"/>
    <w:rsid w:val="00F609E3"/>
    <w:rsid w:val="00FC1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F25"/>
    <w:rPr>
      <w:rFonts w:ascii="Arial" w:hAnsi="Arial"/>
    </w:rPr>
  </w:style>
  <w:style w:type="paragraph" w:styleId="berschrift1">
    <w:name w:val="heading 1"/>
    <w:basedOn w:val="Standard"/>
    <w:next w:val="Standard"/>
    <w:link w:val="berschrift1Zchn"/>
    <w:uiPriority w:val="9"/>
    <w:qFormat/>
    <w:rsid w:val="0065770D"/>
    <w:pPr>
      <w:keepNext/>
      <w:keepLines/>
      <w:spacing w:before="240" w:after="240"/>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20320A"/>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1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B15"/>
    <w:rPr>
      <w:rFonts w:ascii="Tahoma" w:hAnsi="Tahoma" w:cs="Tahoma"/>
      <w:sz w:val="16"/>
      <w:szCs w:val="16"/>
    </w:rPr>
  </w:style>
  <w:style w:type="paragraph" w:styleId="Kopfzeile">
    <w:name w:val="header"/>
    <w:basedOn w:val="Standard"/>
    <w:link w:val="KopfzeileZchn"/>
    <w:uiPriority w:val="99"/>
    <w:unhideWhenUsed/>
    <w:rsid w:val="00FC1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1B15"/>
  </w:style>
  <w:style w:type="paragraph" w:styleId="Fuzeile">
    <w:name w:val="footer"/>
    <w:basedOn w:val="Standard"/>
    <w:link w:val="FuzeileZchn"/>
    <w:uiPriority w:val="99"/>
    <w:unhideWhenUsed/>
    <w:rsid w:val="00FC1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1B15"/>
  </w:style>
  <w:style w:type="table" w:styleId="Tabellenraster">
    <w:name w:val="Table Grid"/>
    <w:basedOn w:val="NormaleTabelle"/>
    <w:uiPriority w:val="59"/>
    <w:rsid w:val="006D6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5770D"/>
    <w:rPr>
      <w:rFonts w:ascii="Arial" w:eastAsiaTheme="majorEastAsia" w:hAnsi="Arial" w:cstheme="majorBidi"/>
      <w:b/>
      <w:bCs/>
      <w:szCs w:val="28"/>
    </w:rPr>
  </w:style>
  <w:style w:type="character" w:customStyle="1" w:styleId="berschrift2Zchn">
    <w:name w:val="Überschrift 2 Zchn"/>
    <w:basedOn w:val="Absatz-Standardschriftart"/>
    <w:link w:val="berschrift2"/>
    <w:uiPriority w:val="9"/>
    <w:semiHidden/>
    <w:rsid w:val="0020320A"/>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583757"/>
    <w:pPr>
      <w:spacing w:after="300" w:line="240" w:lineRule="auto"/>
      <w:contextualSpacing/>
    </w:pPr>
    <w:rPr>
      <w:rFonts w:eastAsiaTheme="majorEastAsia" w:cstheme="majorBidi"/>
      <w:color w:val="265682"/>
      <w:spacing w:val="5"/>
      <w:kern w:val="28"/>
      <w:sz w:val="40"/>
      <w:szCs w:val="52"/>
    </w:rPr>
  </w:style>
  <w:style w:type="character" w:customStyle="1" w:styleId="TitelZchn">
    <w:name w:val="Titel Zchn"/>
    <w:basedOn w:val="Absatz-Standardschriftart"/>
    <w:link w:val="Titel"/>
    <w:uiPriority w:val="10"/>
    <w:rsid w:val="00583757"/>
    <w:rPr>
      <w:rFonts w:ascii="Arial" w:eastAsiaTheme="majorEastAsia" w:hAnsi="Arial" w:cstheme="majorBidi"/>
      <w:color w:val="265682"/>
      <w:spacing w:val="5"/>
      <w:kern w:val="28"/>
      <w:sz w:val="40"/>
      <w:szCs w:val="52"/>
    </w:rPr>
  </w:style>
  <w:style w:type="paragraph" w:customStyle="1" w:styleId="bodytext">
    <w:name w:val="bodytext"/>
    <w:basedOn w:val="Standard"/>
    <w:rsid w:val="00326F11"/>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Hyperlink">
    <w:name w:val="Hyperlink"/>
    <w:basedOn w:val="Absatz-Standardschriftart"/>
    <w:uiPriority w:val="99"/>
    <w:semiHidden/>
    <w:unhideWhenUsed/>
    <w:rsid w:val="001929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F25"/>
    <w:rPr>
      <w:rFonts w:ascii="Arial" w:hAnsi="Arial"/>
    </w:rPr>
  </w:style>
  <w:style w:type="paragraph" w:styleId="berschrift1">
    <w:name w:val="heading 1"/>
    <w:basedOn w:val="Standard"/>
    <w:next w:val="Standard"/>
    <w:link w:val="berschrift1Zchn"/>
    <w:uiPriority w:val="9"/>
    <w:qFormat/>
    <w:rsid w:val="0065770D"/>
    <w:pPr>
      <w:keepNext/>
      <w:keepLines/>
      <w:spacing w:before="240" w:after="240"/>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20320A"/>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1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B15"/>
    <w:rPr>
      <w:rFonts w:ascii="Tahoma" w:hAnsi="Tahoma" w:cs="Tahoma"/>
      <w:sz w:val="16"/>
      <w:szCs w:val="16"/>
    </w:rPr>
  </w:style>
  <w:style w:type="paragraph" w:styleId="Kopfzeile">
    <w:name w:val="header"/>
    <w:basedOn w:val="Standard"/>
    <w:link w:val="KopfzeileZchn"/>
    <w:uiPriority w:val="99"/>
    <w:unhideWhenUsed/>
    <w:rsid w:val="00FC1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1B15"/>
  </w:style>
  <w:style w:type="paragraph" w:styleId="Fuzeile">
    <w:name w:val="footer"/>
    <w:basedOn w:val="Standard"/>
    <w:link w:val="FuzeileZchn"/>
    <w:uiPriority w:val="99"/>
    <w:unhideWhenUsed/>
    <w:rsid w:val="00FC1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1B15"/>
  </w:style>
  <w:style w:type="table" w:styleId="Tabellenraster">
    <w:name w:val="Table Grid"/>
    <w:basedOn w:val="NormaleTabelle"/>
    <w:uiPriority w:val="59"/>
    <w:rsid w:val="006D6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5770D"/>
    <w:rPr>
      <w:rFonts w:ascii="Arial" w:eastAsiaTheme="majorEastAsia" w:hAnsi="Arial" w:cstheme="majorBidi"/>
      <w:b/>
      <w:bCs/>
      <w:szCs w:val="28"/>
    </w:rPr>
  </w:style>
  <w:style w:type="character" w:customStyle="1" w:styleId="berschrift2Zchn">
    <w:name w:val="Überschrift 2 Zchn"/>
    <w:basedOn w:val="Absatz-Standardschriftart"/>
    <w:link w:val="berschrift2"/>
    <w:uiPriority w:val="9"/>
    <w:semiHidden/>
    <w:rsid w:val="0020320A"/>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583757"/>
    <w:pPr>
      <w:spacing w:after="300" w:line="240" w:lineRule="auto"/>
      <w:contextualSpacing/>
    </w:pPr>
    <w:rPr>
      <w:rFonts w:eastAsiaTheme="majorEastAsia" w:cstheme="majorBidi"/>
      <w:color w:val="265682"/>
      <w:spacing w:val="5"/>
      <w:kern w:val="28"/>
      <w:sz w:val="40"/>
      <w:szCs w:val="52"/>
    </w:rPr>
  </w:style>
  <w:style w:type="character" w:customStyle="1" w:styleId="TitelZchn">
    <w:name w:val="Titel Zchn"/>
    <w:basedOn w:val="Absatz-Standardschriftart"/>
    <w:link w:val="Titel"/>
    <w:uiPriority w:val="10"/>
    <w:rsid w:val="00583757"/>
    <w:rPr>
      <w:rFonts w:ascii="Arial" w:eastAsiaTheme="majorEastAsia" w:hAnsi="Arial" w:cstheme="majorBidi"/>
      <w:color w:val="265682"/>
      <w:spacing w:val="5"/>
      <w:kern w:val="28"/>
      <w:sz w:val="40"/>
      <w:szCs w:val="52"/>
    </w:rPr>
  </w:style>
  <w:style w:type="paragraph" w:customStyle="1" w:styleId="bodytext">
    <w:name w:val="bodytext"/>
    <w:basedOn w:val="Standard"/>
    <w:rsid w:val="00326F11"/>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Hyperlink">
    <w:name w:val="Hyperlink"/>
    <w:basedOn w:val="Absatz-Standardschriftart"/>
    <w:uiPriority w:val="99"/>
    <w:semiHidden/>
    <w:unhideWhenUsed/>
    <w:rsid w:val="00192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63502">
      <w:bodyDiv w:val="1"/>
      <w:marLeft w:val="0"/>
      <w:marRight w:val="0"/>
      <w:marTop w:val="0"/>
      <w:marBottom w:val="0"/>
      <w:divBdr>
        <w:top w:val="none" w:sz="0" w:space="0" w:color="auto"/>
        <w:left w:val="none" w:sz="0" w:space="0" w:color="auto"/>
        <w:bottom w:val="none" w:sz="0" w:space="0" w:color="auto"/>
        <w:right w:val="none" w:sz="0" w:space="0" w:color="auto"/>
      </w:divBdr>
    </w:div>
    <w:div w:id="11128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ret.com/farben-dekore/farben/ral-ncs-und-vsr.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hr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HRET">
      <a:majorFont>
        <a:latin typeface="TheSans B7 - Fett"/>
        <a:ea typeface=""/>
        <a:cs typeface=""/>
      </a:majorFont>
      <a:minorFont>
        <a:latin typeface="TheSans B5 - Norm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DFC3-E1C8-4706-A3E3-0421D63B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Richner</dc:creator>
  <cp:lastModifiedBy>Benjamin Stumpf</cp:lastModifiedBy>
  <cp:revision>7</cp:revision>
  <cp:lastPrinted>2014-01-20T14:37:00Z</cp:lastPrinted>
  <dcterms:created xsi:type="dcterms:W3CDTF">2014-11-20T13:02:00Z</dcterms:created>
  <dcterms:modified xsi:type="dcterms:W3CDTF">2014-11-21T13:17:00Z</dcterms:modified>
</cp:coreProperties>
</file>